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52E" w:rsidRDefault="00F7752E" w:rsidP="00F775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F7752E" w:rsidRDefault="00F7752E" w:rsidP="00F775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752E" w:rsidRDefault="00F7752E" w:rsidP="00F775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февраля 2022 г.</w:t>
      </w:r>
    </w:p>
    <w:p w:rsidR="00F7752E" w:rsidRDefault="00F7752E" w:rsidP="00F775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«Мир красок»</w:t>
      </w:r>
    </w:p>
    <w:p w:rsidR="00F7752E" w:rsidRDefault="00F7752E" w:rsidP="00F775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Аверьянова Наталья Александровна</w:t>
      </w:r>
    </w:p>
    <w:p w:rsidR="00F7752E" w:rsidRDefault="00F7752E" w:rsidP="00F7752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онедельник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2 группа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0 - 1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6.20;</w:t>
      </w:r>
    </w:p>
    <w:p w:rsidR="00F7752E" w:rsidRDefault="00F7752E" w:rsidP="00F7752E">
      <w:pPr>
        <w:spacing w:after="0" w:line="240" w:lineRule="auto"/>
        <w:ind w:firstLine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3 группа 16.30 – 17.30.</w:t>
      </w:r>
    </w:p>
    <w:p w:rsidR="00F7752E" w:rsidRDefault="00F7752E" w:rsidP="00F775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88"/>
        <w:gridCol w:w="5159"/>
        <w:gridCol w:w="3827"/>
      </w:tblGrid>
      <w:tr w:rsidR="00F7752E" w:rsidTr="00C10278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Золотая хохлома</w:t>
            </w:r>
          </w:p>
        </w:tc>
      </w:tr>
      <w:tr w:rsidR="00F7752E" w:rsidTr="00C10278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8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52E" w:rsidRDefault="00F775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F7752E" w:rsidRDefault="00F7752E" w:rsidP="00F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хохломской росписью. Особенности росписи и техники.</w:t>
            </w:r>
          </w:p>
        </w:tc>
      </w:tr>
      <w:tr w:rsidR="00F7752E" w:rsidTr="00C10278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52E" w:rsidRDefault="00F7752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F7752E" w:rsidRDefault="00F7752E" w:rsidP="00F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полосы «Рябинки» на чёрной полосе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7752E" w:rsidTr="00C10278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52E" w:rsidRDefault="00F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465EE4" w:rsidTr="00C10278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52E" w:rsidRDefault="00F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52E" w:rsidRDefault="00F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C10278" w:rsidTr="00C10278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52E" w:rsidRDefault="00F7752E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E4" w:rsidRPr="00465EE4" w:rsidRDefault="00465EE4" w:rsidP="00465EE4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Здравствуйте!</w:t>
            </w:r>
          </w:p>
          <w:p w:rsidR="00C10278" w:rsidRDefault="00465EE4" w:rsidP="00C10278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В России очень много областей и городов. Издавна наша Русь славилась своими ремёслами, которые изготовляли мастера. И была наша страна красивая и богатая. Она возникла очень давно и у неё древняя и интересная история. Вот историю одного села с его чудо – мастерами я вам и поведаю.</w:t>
            </w:r>
          </w:p>
          <w:p w:rsidR="00465EE4" w:rsidRPr="00465EE4" w:rsidRDefault="00465EE4" w:rsidP="00C10278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i/>
                <w:sz w:val="24"/>
                <w:u w:val="single"/>
              </w:rPr>
            </w:pPr>
            <w:r w:rsidRPr="00465EE4">
              <w:rPr>
                <w:rFonts w:ascii="Times New Roman" w:eastAsiaTheme="minorHAnsi" w:hAnsi="Times New Roman"/>
                <w:i/>
                <w:sz w:val="24"/>
                <w:u w:val="single"/>
              </w:rPr>
              <w:t>Сказ о «Хохломе»</w:t>
            </w:r>
            <w:bookmarkStart w:id="0" w:name="_GoBack"/>
            <w:bookmarkEnd w:id="0"/>
          </w:p>
          <w:p w:rsidR="00465EE4" w:rsidRPr="00465EE4" w:rsidRDefault="00465EE4" w:rsidP="00C10278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 xml:space="preserve">Сказывают в народе о чудо – мастере, который жил в нижегородских лесах. Построил мастер дом в лесу, на берегу реки </w:t>
            </w:r>
            <w:proofErr w:type="spellStart"/>
            <w:r w:rsidRPr="00465EE4">
              <w:rPr>
                <w:rFonts w:ascii="Times New Roman" w:eastAsiaTheme="minorHAnsi" w:hAnsi="Times New Roman"/>
                <w:sz w:val="24"/>
              </w:rPr>
              <w:t>Хохломки</w:t>
            </w:r>
            <w:proofErr w:type="spellEnd"/>
            <w:r w:rsidRPr="00465EE4">
              <w:rPr>
                <w:rFonts w:ascii="Times New Roman" w:eastAsiaTheme="minorHAnsi" w:hAnsi="Times New Roman"/>
                <w:sz w:val="24"/>
              </w:rPr>
              <w:t xml:space="preserve">, и начал мастерить посуду. Вот раз прилетела к нему Жар-птица. Мастер накормил её крошками, и птица захотела отблагодарить его. Задела она своим крылом простую деревянную посуду, и вмиг посуда стала словно золотая. Да такие необычные узоры на ней появились, что глаз не отвести! Научила Жар- птица мастера расписывать посуду затейливыми узорами да покрывать её так, что она светилась, словно золотая. </w:t>
            </w:r>
          </w:p>
          <w:p w:rsidR="00465EE4" w:rsidRPr="00465EE4" w:rsidRDefault="00465EE4" w:rsidP="00465EE4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 xml:space="preserve">Узнал про это царь, и очень ему захотелось, чтобы такая посуда была только у него во дворце. Вот и послал царь своих солдат, чтобы привели мастера во дворец. А Жар-птица узнала обо всём и прилетела к мастеру, предупредила его. Не захотел мастер во дворец идти, только для царя такую красивую посуду делать. Собрал он мужиков из соседних деревень, рассказал им секрет изготовления «золотой» посуды, а сам исчез вместе с Жар-птицей. Никто их больше нигде и никогда не </w:t>
            </w:r>
            <w:r w:rsidRPr="00465EE4">
              <w:rPr>
                <w:rFonts w:ascii="Times New Roman" w:eastAsiaTheme="minorHAnsi" w:hAnsi="Times New Roman"/>
                <w:sz w:val="24"/>
              </w:rPr>
              <w:lastRenderedPageBreak/>
              <w:t>встречал. А секрет мастера до сих пор люди помнят и радуют людей красивыми изделиями.</w:t>
            </w:r>
          </w:p>
          <w:p w:rsidR="00465EE4" w:rsidRPr="00465EE4" w:rsidRDefault="00465EE4" w:rsidP="00465EE4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Роспись хохломских изделий полна неповторимого своеобразия. Давайте внимательно её рассмотрим. Традиционные элементы Хохломы – красные сочные ягоды рябины и земляники, цветы и ветки. Нередко встречаются птицы, рыбы и звери.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Ветка плавно изогнулась и колечком завернулась.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Рядом с листиком трёхпалым земляника цветом алым.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Засияла, поднялась, сладким соком налилась.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А трава, как бахрома, золотая хохлома!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Этот узор получил название «Кудрины». Роспись «Кудрина» представляет собой богатый, пышный узор с круглыми, затейливыми завитками, напоминающими кудри. Рисуют не сами узоры, а тёмный фон. А получившийся сам собой узор дополняют.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 xml:space="preserve">Чаще всего встречается «Травный орнамент». Ведущий стебель называется - </w:t>
            </w:r>
            <w:proofErr w:type="spellStart"/>
            <w:r w:rsidRPr="00465EE4">
              <w:rPr>
                <w:rFonts w:ascii="Times New Roman" w:eastAsiaTheme="minorHAnsi" w:hAnsi="Times New Roman"/>
                <w:sz w:val="24"/>
              </w:rPr>
              <w:t>криуль</w:t>
            </w:r>
            <w:proofErr w:type="spellEnd"/>
            <w:r w:rsidRPr="00465EE4">
              <w:rPr>
                <w:rFonts w:ascii="Times New Roman" w:eastAsiaTheme="minorHAnsi" w:hAnsi="Times New Roman"/>
                <w:sz w:val="24"/>
              </w:rPr>
              <w:t>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Узор «Листочки», чаще всего тройные, декоративные.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«Травка» - чёрно-красная трава по золотистому фону – считается классикой.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Рассказ про «Золотую хохлому» вы можете посмотреть по видео: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hyperlink r:id="rId4" w:history="1">
              <w:r w:rsidRPr="00465EE4">
                <w:rPr>
                  <w:rFonts w:ascii="Times New Roman" w:eastAsiaTheme="minorHAnsi" w:hAnsi="Times New Roman"/>
                  <w:color w:val="0563C1" w:themeColor="hyperlink"/>
                  <w:sz w:val="24"/>
                  <w:u w:val="single"/>
                </w:rPr>
                <w:t>https://drive.google.com/file/d/1CqYHW45Rs8-js_SDT-zqe_h7m04d5EaD/view?usp=sharing</w:t>
              </w:r>
            </w:hyperlink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А сейчас порисуем.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Рисовать будем в нетрадиционной технике, используя знакомые материалы (восковые мелки и гуашь чёрного цвета).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Итак, начинаем: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1.В начале полосы восковым мелком золотого цвета или жёлтого рисуем рябиновый листочек, который состоит из пяти частей.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2.После рябинового листочка тем же цветом, рисуем несколько изогнутыми вверх линиями веточку рябины.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Красным восковым мелком рисуем рябиновые ягодки.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 xml:space="preserve">3.Вновь берём золотой восковой мелок (или жёлтый) и продолжаем рисовать </w:t>
            </w:r>
            <w:r w:rsidRPr="00465EE4">
              <w:rPr>
                <w:rFonts w:ascii="Times New Roman" w:eastAsiaTheme="minorHAnsi" w:hAnsi="Times New Roman"/>
                <w:sz w:val="24"/>
              </w:rPr>
              <w:lastRenderedPageBreak/>
              <w:t>рябиновую веточку, но изгибом вниз, также несколькими линиями.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И завершаем рябиновым листочком, как в начале нашего рисунка.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4.Восковым мелком зелёного цвета «оживляем» нашу рябиновую гирлянду кудрями, изогнутыми травками разного размера, по своему усмотрению добавляя их между листочками и веточками.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5.С помощью линейки и красного воскового мелка обрамляем сверху и снизу нашу гирлянду.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6.Прямо на рисунок, выполненный при помощи восковых мелков мы наносим чёрную гуашь (кисточку почаще смачиваем водой) и видим, как краска на глазах заполняет фон и скатывается с рисунка.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 xml:space="preserve">Если краска у вас густая, и рисунок, в </w:t>
            </w:r>
            <w:proofErr w:type="gramStart"/>
            <w:r w:rsidRPr="00465EE4">
              <w:rPr>
                <w:rFonts w:ascii="Times New Roman" w:eastAsiaTheme="minorHAnsi" w:hAnsi="Times New Roman"/>
                <w:sz w:val="24"/>
              </w:rPr>
              <w:t>какой то</w:t>
            </w:r>
            <w:proofErr w:type="gramEnd"/>
            <w:r w:rsidRPr="00465EE4">
              <w:rPr>
                <w:rFonts w:ascii="Times New Roman" w:eastAsiaTheme="minorHAnsi" w:hAnsi="Times New Roman"/>
                <w:sz w:val="24"/>
              </w:rPr>
              <w:t xml:space="preserve"> части, не проявился, то смочите кисть водой и чуть-чуть размойте в этом месте водой. Лишнюю воду можно аккуратно собрать сложенной углом бумажной салфеткой.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Остаётся только высушить работу.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 xml:space="preserve">Вот так легко мы справились с невероятно сложной задачей – нарисовать хохлому на чёрном </w:t>
            </w:r>
            <w:proofErr w:type="gramStart"/>
            <w:r w:rsidRPr="00465EE4">
              <w:rPr>
                <w:rFonts w:ascii="Times New Roman" w:eastAsiaTheme="minorHAnsi" w:hAnsi="Times New Roman"/>
                <w:sz w:val="24"/>
              </w:rPr>
              <w:t>фоне</w:t>
            </w:r>
            <w:proofErr w:type="gramEnd"/>
            <w:r w:rsidRPr="00465EE4">
              <w:rPr>
                <w:rFonts w:ascii="Times New Roman" w:eastAsiaTheme="minorHAnsi" w:hAnsi="Times New Roman"/>
                <w:sz w:val="24"/>
              </w:rPr>
              <w:t xml:space="preserve"> и чтобы при этом ничего не </w:t>
            </w:r>
            <w:proofErr w:type="spellStart"/>
            <w:r w:rsidRPr="00465EE4">
              <w:rPr>
                <w:rFonts w:ascii="Times New Roman" w:eastAsiaTheme="minorHAnsi" w:hAnsi="Times New Roman"/>
                <w:sz w:val="24"/>
              </w:rPr>
              <w:t>слипилось</w:t>
            </w:r>
            <w:proofErr w:type="spellEnd"/>
            <w:r w:rsidRPr="00465EE4">
              <w:rPr>
                <w:rFonts w:ascii="Times New Roman" w:eastAsiaTheme="minorHAnsi" w:hAnsi="Times New Roman"/>
                <w:sz w:val="24"/>
              </w:rPr>
              <w:t>.</w:t>
            </w:r>
          </w:p>
          <w:p w:rsidR="00465EE4" w:rsidRPr="00465EE4" w:rsidRDefault="00465EE4" w:rsidP="00465EE4">
            <w:pPr>
              <w:spacing w:after="0"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65EE4">
              <w:rPr>
                <w:rFonts w:ascii="Times New Roman" w:eastAsiaTheme="minorHAnsi" w:hAnsi="Times New Roman"/>
                <w:sz w:val="24"/>
              </w:rPr>
              <w:t>Желаю удачи! И как всегда жду фото, выполненной работы.</w:t>
            </w:r>
          </w:p>
          <w:p w:rsidR="00F7752E" w:rsidRDefault="00F77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52E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EE7"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481AE8CF" wp14:editId="4B62173A">
                  <wp:extent cx="2149200" cy="1612800"/>
                  <wp:effectExtent l="0" t="0" r="3810" b="6985"/>
                  <wp:docPr id="2" name="Рисунок 2" descr="C:\Users\Администратор\Desktop\дистант 2021-2022\(2) с 02.02. до 16.02.2022\на 07.02\7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т 2021-2022\(2) с 02.02. до 16.02.2022\на 07.02\7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200" cy="16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EE4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5EE4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993CEE">
                  <wp:extent cx="2243455" cy="168275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5EE4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5EE4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EE7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2470AC7C" wp14:editId="1195DC21">
                  <wp:extent cx="1958400" cy="1468800"/>
                  <wp:effectExtent l="0" t="0" r="3810" b="0"/>
                  <wp:docPr id="4" name="Рисунок 4" descr="C:\Users\Администратор\Desktop\дистант 2021-2022\(2) с 02.02. до 16.02.2022\на 07.02\9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т 2021-2022\(2) с 02.02. до 16.02.2022\на 07.02\9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00" cy="146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EE4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65EE4" w:rsidRDefault="00465E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7469573">
                  <wp:extent cx="2054225" cy="1542415"/>
                  <wp:effectExtent l="0" t="0" r="3175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EE7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13FFF5B7" wp14:editId="5D8216C4">
                  <wp:extent cx="2005200" cy="1504800"/>
                  <wp:effectExtent l="0" t="0" r="0" b="635"/>
                  <wp:docPr id="6" name="Рисунок 6" descr="C:\Users\Администратор\Desktop\дистант 2021-2022\(2) с 02.02. до 16.02.2022\на 07.02\5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дистант 2021-2022\(2) с 02.02. до 16.02.2022\на 07.02\5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F8A4CA">
                  <wp:extent cx="1957070" cy="1469390"/>
                  <wp:effectExtent l="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EE7"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7B1C3AF9" wp14:editId="050F5819">
                  <wp:extent cx="1958400" cy="1468800"/>
                  <wp:effectExtent l="0" t="0" r="3810" b="0"/>
                  <wp:docPr id="8" name="Рисунок 8" descr="C:\Users\Администратор\Desktop\дистант 2021-2022\(2) с 02.02. до 16.02.2022\на 07.02\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т 2021-2022\(2) с 02.02. до 16.02.2022\на 07.02\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00" cy="146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F60CC">
                  <wp:extent cx="1957070" cy="1469390"/>
                  <wp:effectExtent l="0" t="0" r="508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EE7"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24F960A5" wp14:editId="0DFD67CC">
                  <wp:extent cx="2005200" cy="1504800"/>
                  <wp:effectExtent l="0" t="0" r="0" b="635"/>
                  <wp:docPr id="10" name="Рисунок 10" descr="C:\Users\Администратор\Desktop\дистант 2021-2022\(2) с 02.02. до 16.02.2022\на 07.02\3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т 2021-2022\(2) с 02.02. до 16.02.2022\на 07.02\3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0278" w:rsidRDefault="00C10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1EE7">
              <w:rPr>
                <w:rFonts w:ascii="Times New Roman" w:eastAsia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2C0D3422" wp14:editId="1195BE37">
                  <wp:extent cx="1958400" cy="1468800"/>
                  <wp:effectExtent l="0" t="0" r="3810" b="0"/>
                  <wp:docPr id="11" name="Рисунок 11" descr="C:\Users\Администратор\Desktop\дистант 2021-2022\(2) с 02.02. до 16.02.2022\на 07.02\4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т 2021-2022\(2) с 02.02. до 16.02.2022\на 07.02\4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400" cy="146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EE4" w:rsidTr="00C10278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EE4" w:rsidRDefault="00465EE4" w:rsidP="00465EE4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Формы обратной связи</w:t>
            </w:r>
          </w:p>
        </w:tc>
        <w:tc>
          <w:tcPr>
            <w:tcW w:w="8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EE4" w:rsidRDefault="00465EE4" w:rsidP="00465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комментариях или сообщении:</w:t>
            </w:r>
          </w:p>
          <w:p w:rsidR="00465EE4" w:rsidRDefault="00465EE4" w:rsidP="00465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https://vk.com/club186094931</w:t>
              </w:r>
            </w:hyperlink>
          </w:p>
          <w:p w:rsidR="00465EE4" w:rsidRDefault="00465EE4" w:rsidP="00465E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педагогу ДО</w:t>
            </w:r>
          </w:p>
        </w:tc>
      </w:tr>
    </w:tbl>
    <w:p w:rsidR="001849CA" w:rsidRDefault="001849CA"/>
    <w:sectPr w:rsidR="0018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2C"/>
    <w:rsid w:val="001849CA"/>
    <w:rsid w:val="00465EE4"/>
    <w:rsid w:val="00AA7F2C"/>
    <w:rsid w:val="00C10278"/>
    <w:rsid w:val="00F7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BF5E1-30D1-424A-8998-457BAB81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52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E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vk.com/club186094931" TargetMode="External"/><Relationship Id="rId10" Type="http://schemas.openxmlformats.org/officeDocument/2006/relationships/image" Target="media/image6.png"/><Relationship Id="rId4" Type="http://schemas.openxmlformats.org/officeDocument/2006/relationships/hyperlink" Target="https://drive.google.com/file/d/1CqYHW45Rs8-js_SDT-zqe_h7m04d5EaD/view?usp=sharin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2022-02-07T09:03:00Z</dcterms:created>
  <dcterms:modified xsi:type="dcterms:W3CDTF">2022-02-07T09:29:00Z</dcterms:modified>
</cp:coreProperties>
</file>