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BE" w:rsidRPr="00EA5A1F" w:rsidRDefault="00C573BE" w:rsidP="00C573BE">
      <w:pPr>
        <w:pStyle w:val="ConsPlusTitle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850900"/>
            <wp:effectExtent l="19050" t="0" r="0" b="0"/>
            <wp:docPr id="4" name="Рисунок 1" descr="Описание: 20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0_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3BE" w:rsidRPr="00EA5A1F" w:rsidRDefault="00C573BE" w:rsidP="00C573BE">
      <w:pPr>
        <w:pStyle w:val="ConsPlusTitle"/>
        <w:widowControl/>
        <w:jc w:val="center"/>
        <w:rPr>
          <w:rFonts w:ascii="Liberation Serif" w:hAnsi="Liberation Serif" w:cs="Times New Roman"/>
          <w:b w:val="0"/>
          <w:bCs w:val="0"/>
          <w:iCs/>
          <w:sz w:val="28"/>
          <w:szCs w:val="28"/>
        </w:rPr>
      </w:pPr>
      <w:r w:rsidRPr="00EA5A1F">
        <w:rPr>
          <w:rFonts w:ascii="Liberation Serif" w:hAnsi="Liberation Serif" w:cs="Times New Roman"/>
          <w:b w:val="0"/>
          <w:bCs w:val="0"/>
          <w:iCs/>
          <w:sz w:val="28"/>
          <w:szCs w:val="28"/>
        </w:rPr>
        <w:t xml:space="preserve">АДМИНИСТРАЦИЯ </w:t>
      </w:r>
    </w:p>
    <w:p w:rsidR="00C573BE" w:rsidRPr="00EA5A1F" w:rsidRDefault="00C573BE" w:rsidP="00C573BE">
      <w:pPr>
        <w:pStyle w:val="ConsPlusTitle"/>
        <w:widowControl/>
        <w:jc w:val="center"/>
        <w:rPr>
          <w:rFonts w:ascii="Liberation Serif" w:hAnsi="Liberation Serif" w:cs="Times New Roman"/>
          <w:b w:val="0"/>
          <w:bCs w:val="0"/>
          <w:iCs/>
          <w:sz w:val="28"/>
          <w:szCs w:val="28"/>
        </w:rPr>
      </w:pPr>
      <w:r w:rsidRPr="00EA5A1F">
        <w:rPr>
          <w:rFonts w:ascii="Liberation Serif" w:hAnsi="Liberation Serif" w:cs="Times New Roman"/>
          <w:b w:val="0"/>
          <w:bCs w:val="0"/>
          <w:iCs/>
          <w:sz w:val="28"/>
          <w:szCs w:val="28"/>
        </w:rPr>
        <w:t xml:space="preserve"> АЧИТСКОГО ГОРОДСКОГО ОКРУГА</w:t>
      </w:r>
    </w:p>
    <w:p w:rsidR="00C573BE" w:rsidRPr="00EA5A1F" w:rsidRDefault="00C573BE" w:rsidP="00C573BE">
      <w:pPr>
        <w:pStyle w:val="ConsPlusTitle"/>
        <w:widowControl/>
        <w:jc w:val="center"/>
        <w:rPr>
          <w:rFonts w:ascii="Liberation Serif" w:hAnsi="Liberation Serif" w:cs="Times New Roman"/>
          <w:bCs w:val="0"/>
          <w:iCs/>
          <w:sz w:val="28"/>
          <w:szCs w:val="28"/>
        </w:rPr>
      </w:pPr>
      <w:r w:rsidRPr="00EA5A1F">
        <w:rPr>
          <w:rFonts w:ascii="Liberation Serif" w:hAnsi="Liberation Serif" w:cs="Times New Roman"/>
          <w:bCs w:val="0"/>
          <w:iCs/>
          <w:sz w:val="28"/>
          <w:szCs w:val="28"/>
        </w:rPr>
        <w:t>ПОСТАНОВЛЕНИЕ</w:t>
      </w:r>
    </w:p>
    <w:p w:rsidR="00C573BE" w:rsidRPr="00EA5A1F" w:rsidRDefault="00C573BE" w:rsidP="00C573BE">
      <w:pPr>
        <w:pStyle w:val="ConsPlusTitle"/>
        <w:widowControl/>
        <w:jc w:val="center"/>
        <w:rPr>
          <w:rFonts w:ascii="Liberation Serif" w:hAnsi="Liberation Serif" w:cs="Times New Roman"/>
          <w:bCs w:val="0"/>
          <w:iCs/>
          <w:sz w:val="28"/>
          <w:szCs w:val="28"/>
        </w:rPr>
      </w:pPr>
    </w:p>
    <w:p w:rsidR="00C573BE" w:rsidRPr="00EA5A1F" w:rsidRDefault="00C573BE" w:rsidP="00C573BE">
      <w:pPr>
        <w:pStyle w:val="ConsPlusTitle"/>
        <w:widowControl/>
        <w:rPr>
          <w:rFonts w:ascii="Liberation Serif" w:hAnsi="Liberation Serif" w:cs="Times New Roman"/>
          <w:b w:val="0"/>
          <w:bCs w:val="0"/>
          <w:iCs/>
          <w:sz w:val="28"/>
          <w:szCs w:val="28"/>
        </w:rPr>
      </w:pPr>
      <w:r>
        <w:rPr>
          <w:rFonts w:ascii="Liberation Serif" w:hAnsi="Liberation Serif" w:cs="Times New Roman"/>
          <w:b w:val="0"/>
          <w:bCs w:val="0"/>
          <w:iCs/>
          <w:sz w:val="28"/>
          <w:szCs w:val="28"/>
        </w:rPr>
        <w:t>1</w:t>
      </w:r>
      <w:r w:rsidR="00133F7E">
        <w:rPr>
          <w:rFonts w:ascii="Liberation Serif" w:hAnsi="Liberation Serif" w:cs="Times New Roman"/>
          <w:b w:val="0"/>
          <w:bCs w:val="0"/>
          <w:iCs/>
          <w:sz w:val="28"/>
          <w:szCs w:val="28"/>
        </w:rPr>
        <w:t>6</w:t>
      </w:r>
      <w:r w:rsidRPr="00EA5A1F">
        <w:rPr>
          <w:rFonts w:ascii="Liberation Serif" w:hAnsi="Liberation Serif" w:cs="Times New Roman"/>
          <w:b w:val="0"/>
          <w:bCs w:val="0"/>
          <w:iCs/>
          <w:sz w:val="28"/>
          <w:szCs w:val="28"/>
        </w:rPr>
        <w:t xml:space="preserve"> марта 2020 года № </w:t>
      </w:r>
      <w:r w:rsidR="00133F7E">
        <w:rPr>
          <w:rFonts w:ascii="Liberation Serif" w:hAnsi="Liberation Serif" w:cs="Times New Roman"/>
          <w:b w:val="0"/>
          <w:bCs w:val="0"/>
          <w:iCs/>
          <w:sz w:val="28"/>
          <w:szCs w:val="28"/>
        </w:rPr>
        <w:t>95</w:t>
      </w:r>
    </w:p>
    <w:p w:rsidR="00C573BE" w:rsidRDefault="00C573BE" w:rsidP="00C573BE">
      <w:pPr>
        <w:pStyle w:val="ConsPlusTitle"/>
        <w:widowControl/>
        <w:rPr>
          <w:rFonts w:ascii="Liberation Serif" w:hAnsi="Liberation Serif" w:cs="Times New Roman"/>
          <w:b w:val="0"/>
          <w:bCs w:val="0"/>
          <w:iCs/>
          <w:sz w:val="28"/>
          <w:szCs w:val="28"/>
        </w:rPr>
      </w:pPr>
      <w:r w:rsidRPr="00EA5A1F">
        <w:rPr>
          <w:rFonts w:ascii="Liberation Serif" w:hAnsi="Liberation Serif" w:cs="Times New Roman"/>
          <w:b w:val="0"/>
          <w:bCs w:val="0"/>
          <w:iCs/>
          <w:sz w:val="28"/>
          <w:szCs w:val="28"/>
        </w:rPr>
        <w:t>пгт. Ачит</w:t>
      </w:r>
    </w:p>
    <w:p w:rsidR="00BF2807" w:rsidRPr="00074CBA" w:rsidRDefault="00BF2807" w:rsidP="00074CBA">
      <w:pPr>
        <w:pStyle w:val="1"/>
        <w:jc w:val="center"/>
        <w:rPr>
          <w:rFonts w:ascii="Liberation Serif" w:hAnsi="Liberation Serif"/>
          <w:i/>
          <w:sz w:val="28"/>
          <w:szCs w:val="28"/>
        </w:rPr>
      </w:pPr>
      <w:r w:rsidRPr="00074CBA">
        <w:rPr>
          <w:rFonts w:ascii="Liberation Serif" w:hAnsi="Liberation Serif"/>
          <w:i/>
          <w:sz w:val="28"/>
          <w:szCs w:val="28"/>
        </w:rPr>
        <w:t xml:space="preserve">О введении режима повышенной готовности на территории </w:t>
      </w:r>
      <w:r w:rsidR="00DD7629">
        <w:rPr>
          <w:rFonts w:ascii="Liberation Serif" w:hAnsi="Liberation Serif"/>
          <w:i/>
          <w:sz w:val="28"/>
          <w:szCs w:val="28"/>
        </w:rPr>
        <w:t>Ачитского городского</w:t>
      </w:r>
      <w:r w:rsidRPr="00074CBA">
        <w:rPr>
          <w:rFonts w:ascii="Liberation Serif" w:hAnsi="Liberation Serif"/>
          <w:i/>
          <w:sz w:val="28"/>
          <w:szCs w:val="28"/>
        </w:rPr>
        <w:t xml:space="preserve"> и мерах по предотвращению распространения новой коро</w:t>
      </w:r>
      <w:r w:rsidR="00F561DD">
        <w:rPr>
          <w:rFonts w:ascii="Liberation Serif" w:hAnsi="Liberation Serif"/>
          <w:i/>
          <w:sz w:val="28"/>
          <w:szCs w:val="28"/>
        </w:rPr>
        <w:t>навирусной инфекции (2019-nCoV)</w:t>
      </w:r>
    </w:p>
    <w:p w:rsidR="00BF2807" w:rsidRPr="00BF2807" w:rsidRDefault="00BF2807" w:rsidP="00C573BE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</w:p>
    <w:p w:rsidR="00F82509" w:rsidRPr="00EA5A1F" w:rsidRDefault="00BF2807" w:rsidP="00F82509">
      <w:pPr>
        <w:pStyle w:val="a8"/>
        <w:ind w:firstLine="709"/>
        <w:jc w:val="both"/>
        <w:rPr>
          <w:rFonts w:ascii="Liberation Serif" w:hAnsi="Liberation Serif"/>
          <w:bCs/>
          <w:szCs w:val="28"/>
        </w:rPr>
      </w:pPr>
      <w:r w:rsidRPr="00BF2807">
        <w:rPr>
          <w:rFonts w:ascii="Liberation Serif" w:hAnsi="Liberation Serif"/>
          <w:szCs w:val="28"/>
          <w:lang w:eastAsia="ru-RU"/>
        </w:rPr>
        <w:t xml:space="preserve">В целях предотвращения угрозы распространения на территории </w:t>
      </w:r>
      <w:r w:rsidR="00C573BE">
        <w:rPr>
          <w:rFonts w:ascii="Liberation Serif" w:hAnsi="Liberation Serif"/>
          <w:szCs w:val="28"/>
          <w:lang w:eastAsia="ru-RU"/>
        </w:rPr>
        <w:t>Ачитского городского округа</w:t>
      </w:r>
      <w:r w:rsidRPr="00BF2807">
        <w:rPr>
          <w:rFonts w:ascii="Liberation Serif" w:hAnsi="Liberation Serif"/>
          <w:szCs w:val="28"/>
          <w:lang w:eastAsia="ru-RU"/>
        </w:rPr>
        <w:t xml:space="preserve"> коронавирусной инфекции (2019-nCoV), в соответствии с поручением Заместителя Председателя Правительства Российской Федерации Голиковой Т.А., подпунктом "б" пункта 6 статьи 4.1 Федерального закона от 21 декабря 1994 г. № 68-ФЗ "О защите населения и территорий от чрезвычайных ситуаций природного и техногенного характера", Федерального закона от 30 марта 1999 г. № 52-ФЗ "О санитарно- эпидемиологическом благополучии населения", постановлением Федеральной службы по надзору в сфере защиты прав потребителей и благополучия человека, Главного государственного санитарного врача Российской Федерации </w:t>
      </w:r>
      <w:hyperlink r:id="rId8" w:history="1">
        <w:r w:rsidRPr="001327AB">
          <w:rPr>
            <w:rFonts w:ascii="Liberation Serif" w:hAnsi="Liberation Serif"/>
            <w:szCs w:val="28"/>
            <w:lang w:eastAsia="ru-RU"/>
          </w:rPr>
          <w:t xml:space="preserve">от 2 марта 2020 г. № 5 </w:t>
        </w:r>
      </w:hyperlink>
      <w:r w:rsidR="008054C4" w:rsidRPr="001327AB">
        <w:rPr>
          <w:rFonts w:ascii="Liberation Serif" w:hAnsi="Liberation Serif"/>
          <w:szCs w:val="28"/>
          <w:lang w:eastAsia="ru-RU"/>
        </w:rPr>
        <w:t>«</w:t>
      </w:r>
      <w:r w:rsidRPr="00BF2807">
        <w:rPr>
          <w:rFonts w:ascii="Liberation Serif" w:hAnsi="Liberation Serif"/>
          <w:szCs w:val="28"/>
          <w:lang w:eastAsia="ru-RU"/>
        </w:rPr>
        <w:t>О дополнительных мерах по снижению рисков завоза и распространения новой коро</w:t>
      </w:r>
      <w:r w:rsidR="008054C4">
        <w:rPr>
          <w:rFonts w:ascii="Liberation Serif" w:hAnsi="Liberation Serif"/>
          <w:szCs w:val="28"/>
          <w:lang w:eastAsia="ru-RU"/>
        </w:rPr>
        <w:t>навирусной инфекции (2019-nCoV)»</w:t>
      </w:r>
      <w:r w:rsidRPr="00BF2807">
        <w:rPr>
          <w:rFonts w:ascii="Liberation Serif" w:hAnsi="Liberation Serif"/>
          <w:szCs w:val="28"/>
          <w:lang w:eastAsia="ru-RU"/>
        </w:rPr>
        <w:t xml:space="preserve"> </w:t>
      </w:r>
      <w:r w:rsidR="00F82509" w:rsidRPr="00EA5A1F">
        <w:rPr>
          <w:rFonts w:ascii="Liberation Serif" w:hAnsi="Liberation Serif"/>
          <w:bCs/>
          <w:szCs w:val="28"/>
        </w:rPr>
        <w:t>администрация Ачитского городского округа</w:t>
      </w:r>
    </w:p>
    <w:p w:rsidR="00CA1C55" w:rsidRDefault="00F82509" w:rsidP="00BA7ABE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 w:rsidRPr="00EA5A1F"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BF2807" w:rsidRDefault="00BF2807" w:rsidP="00393AA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Ввести на территории </w:t>
      </w:r>
      <w:r w:rsidR="00C57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режим функционирования «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Повышенная готовность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A1C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</w:t>
      </w:r>
      <w:r w:rsidR="00133F7E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марта 2020 г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393AAE" w:rsidRPr="008443F3" w:rsidRDefault="00C040D4" w:rsidP="00393AA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Pr="00393A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="00393AAE" w:rsidRPr="00393AAE">
        <w:rPr>
          <w:rFonts w:ascii="Liberation Serif" w:hAnsi="Liberation Serif"/>
          <w:sz w:val="28"/>
          <w:szCs w:val="28"/>
        </w:rPr>
        <w:t>Комплексный план</w:t>
      </w:r>
      <w:r w:rsidR="00393AAE" w:rsidRPr="008443F3">
        <w:rPr>
          <w:rFonts w:ascii="Liberation Serif" w:hAnsi="Liberation Serif"/>
          <w:b/>
          <w:sz w:val="28"/>
          <w:szCs w:val="28"/>
        </w:rPr>
        <w:t xml:space="preserve"> </w:t>
      </w:r>
      <w:r w:rsidR="00393AAE">
        <w:rPr>
          <w:rFonts w:ascii="Liberation Serif" w:hAnsi="Liberation Serif"/>
          <w:b/>
          <w:sz w:val="28"/>
          <w:szCs w:val="28"/>
        </w:rPr>
        <w:t xml:space="preserve"> </w:t>
      </w:r>
      <w:r w:rsidR="00393AAE" w:rsidRPr="008443F3">
        <w:rPr>
          <w:rFonts w:ascii="Liberation Serif" w:hAnsi="Liberation Serif"/>
          <w:sz w:val="28"/>
          <w:szCs w:val="28"/>
        </w:rPr>
        <w:t xml:space="preserve">организационных санитарно-противоэпидемических мероприятий по предупреждению завоза и распространения новой коронавирусной инфекции (2019-nCoV) на территории </w:t>
      </w:r>
      <w:r w:rsidR="00393AAE">
        <w:rPr>
          <w:rFonts w:ascii="Liberation Serif" w:hAnsi="Liberation Serif"/>
          <w:sz w:val="28"/>
          <w:szCs w:val="28"/>
        </w:rPr>
        <w:t xml:space="preserve"> Ачитского </w:t>
      </w:r>
      <w:r w:rsidR="00393AAE" w:rsidRPr="008443F3">
        <w:rPr>
          <w:rFonts w:ascii="Liberation Serif" w:hAnsi="Liberation Serif"/>
          <w:sz w:val="28"/>
          <w:szCs w:val="28"/>
        </w:rPr>
        <w:t>городского округа</w:t>
      </w:r>
      <w:r w:rsidR="00BC47BC">
        <w:rPr>
          <w:rFonts w:ascii="Liberation Serif" w:hAnsi="Liberation Serif"/>
          <w:sz w:val="28"/>
          <w:szCs w:val="28"/>
        </w:rPr>
        <w:t>.</w:t>
      </w:r>
      <w:r w:rsidR="00393AAE" w:rsidRPr="008443F3">
        <w:rPr>
          <w:rFonts w:ascii="Liberation Serif" w:hAnsi="Liberation Serif"/>
          <w:sz w:val="28"/>
          <w:szCs w:val="28"/>
        </w:rPr>
        <w:t xml:space="preserve"> 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Запретить на территории </w:t>
      </w:r>
      <w:r w:rsidR="00C57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период действия режима "Повышенная готовность" проведение массовых мероприятий с числом участников более 1000 человек.</w:t>
      </w:r>
    </w:p>
    <w:p w:rsidR="00405A3D" w:rsidRDefault="00BF2807" w:rsidP="00BC701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Рекомендовать </w:t>
      </w:r>
      <w:r w:rsidR="008054C4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организациям</w:t>
      </w:r>
      <w:r w:rsidR="008054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всех форм собственности</w:t>
      </w:r>
      <w:r w:rsidR="008054C4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054C4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максимально сократить количество проводимых массовых мероприятий, в том числе деловых, спортивных, культурных и развлекательных, допуская возможность проведения только чрезвычайно 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важных и неотложных мероприятий, за исключением мероприятий, указанных в пункте 2 настоящего постановления.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Рекомендовать гражданам, проживающим и (или) прибывшим на территорию </w:t>
      </w:r>
      <w:r w:rsidR="00C57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посещавшим страны (территории), где зарегистрированы случаи коронавирусной инфекции (2019-nCoV):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при появлении первых признаков респираторной инфекции оставаться дома (по месту пребывания) и незамедлительно обращаться за медицинской помощью в медицинскую организацию по месту прикрепления с представлением информации о своем пребывании на территории, где зарегистрированы случаи новой коронавирусной инфекции (2019-nCoV), для оформления листков нетрудоспособности без посещения медицинских организаций (на дому);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соблюдать постановления санитарных врачей о нахождении в режиме изоляции на дому (по месту пребывания).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Рекомендовать гражданам, прибывшим на территорию </w:t>
      </w:r>
      <w:r w:rsidR="00C57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Китайской Народной Республики, Республики Корея, Итальянской Республики, Исламской Республики Иран, Французской Республики, Федеративной Республики Германия, Королевства Испании, а также других государств с неблагополучной ситуацией с распространением коронавирусной инфекции (2019-nCoV) помимо мер, предусмотренных пунктом </w:t>
      </w:r>
      <w:r w:rsidR="00456C8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постановления,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Рекомендовать всем работодателям, осуществляющим деятельность на территории </w:t>
      </w:r>
      <w:r w:rsidR="00C57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оказывать работникам, прибывшим из стран (территорий), где зарегистрированы случаи коронавирусной инфекции (2019-nCoV), содействие в обеспечении соблюдения режима самоизоляции на дому (по месту пребывания);</w:t>
      </w:r>
    </w:p>
    <w:p w:rsid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при поступлении запроса Управления Федеральной службы по надзору в сфере защиты прав потребителей и благополучия человека по </w:t>
      </w:r>
      <w:r w:rsidR="00DC46A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Свердловской области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незамедлительно представлять информацию о всех контактах заболевшего коронавирусной инфекцией (2019-nCoV) в связи с исполнением им трудовых функций, обеспечить проведение дезинфекции поме</w:t>
      </w:r>
      <w:r w:rsidR="009E06CE">
        <w:rPr>
          <w:rFonts w:ascii="Liberation Serif" w:eastAsia="Times New Roman" w:hAnsi="Liberation Serif" w:cs="Times New Roman"/>
          <w:sz w:val="28"/>
          <w:szCs w:val="28"/>
          <w:lang w:eastAsia="ru-RU"/>
        </w:rPr>
        <w:t>щений, где находился заболевший;</w:t>
      </w:r>
    </w:p>
    <w:p w:rsidR="00517186" w:rsidRDefault="00517186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4A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проведение комплекса противоэпидемических мероприятий по </w:t>
      </w:r>
      <w:r w:rsidR="004A5F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профилактике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воздушно капельным</w:t>
      </w:r>
      <w:r w:rsidR="004A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механизмом передачи (усилении дезинфекционного режима, проведение проветриваний и обеззараживание воздуха в помещениях бакт</w:t>
      </w:r>
      <w:r w:rsidR="00860F27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ерицидными ультрафиолетовыми установками, масочный режим и другое</w:t>
      </w:r>
      <w:r w:rsidR="004A5F4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E06C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E06CE" w:rsidRDefault="0059055F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4) о</w:t>
      </w:r>
      <w:r w:rsidR="009E06C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рганизацию информирования сотрудников о мерах профилактики заболевания коронавирусной инфекцией</w:t>
      </w:r>
      <w:r w:rsidR="00F02D84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(2019-nCoV)</w:t>
      </w:r>
      <w:r w:rsidR="00F02D84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F02D84" w:rsidRDefault="0059055F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 принятие мер по недопущению к работе лиц с симптомами ОРВИ;</w:t>
      </w:r>
    </w:p>
    <w:p w:rsidR="0059055F" w:rsidRPr="00BF2807" w:rsidRDefault="00F460C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6) обеспечение сотрудников, работающих с населением, средствами индивидуальной защиты органов дыхания (медицинскими масками).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7. Рекомендовать юридическим лицам и индивидуальным предпринимателям, осуществляющим деятельность в местах массового скопления людей (в том числе на торговых объектах, в местах проведения зрелищно</w:t>
      </w:r>
      <w:r w:rsidR="00954572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развлекательных мероприятий) и перевозки автомобильным транспортом, организовать мероприятия по усилению режима текущей дезинфекции.</w:t>
      </w:r>
    </w:p>
    <w:p w:rsid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 </w:t>
      </w:r>
      <w:r w:rsidR="00055D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Рекомендовать </w:t>
      </w:r>
      <w:r w:rsidR="00C040D4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2F0E2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осударственному бюджетному учреждению здравоохранения Свердловской области «Ачитская Центральная районная больница»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2F0E2F">
        <w:rPr>
          <w:rFonts w:ascii="Liberation Serif" w:eastAsia="Times New Roman" w:hAnsi="Liberation Serif" w:cs="Times New Roman"/>
          <w:sz w:val="28"/>
          <w:szCs w:val="28"/>
          <w:lang w:eastAsia="ru-RU"/>
        </w:rPr>
        <w:t>Шахбанов О.Р.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обеспечить выполнение мероприятий, предусмотренных пунктом 2 постановления Федеральной службы по надзору в сфере защиты прав потребителей и благополучия человека, Главного государственного санитарного врача Российской Федерации от 2 марта 2020 г. № 5 </w:t>
      </w:r>
      <w:r w:rsidR="00055D3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дополнительных мерах по снижению рисков завоза и распространения новой коронавирусной инфекции (2019-nCoV)</w:t>
      </w:r>
      <w:r w:rsidR="00055D39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9.</w:t>
      </w:r>
      <w:r w:rsidR="00B45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Заместителю главы администрации по социальной политике и общественным отношениям (Хорошайлова О.А.)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C76A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рганизовать работу в еженедельном режиме 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Санитарно-противоэпидемической комиссии администрации </w:t>
      </w:r>
      <w:r w:rsidR="00C57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6A5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оценкой проводимых профилактических</w:t>
      </w:r>
      <w:r w:rsidR="00BC07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противоэпидемических </w:t>
      </w:r>
      <w:r w:rsidR="00C76A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мероприятий</w:t>
      </w:r>
      <w:r w:rsidR="00715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обеспечением межведомственного взаимодействия в части реализации комплекса мер по профилактике</w:t>
      </w:r>
      <w:r w:rsidR="00055D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коронавирусной инфекции (2019-nCoV)</w:t>
      </w:r>
      <w:r w:rsidR="00055D39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Установить, что режим "Повышенная готовность", установленный пунктом 1 настоящего постановления, в зависимости от складывающейся эпидемиологической ситуации, может быть продлен либо отменен досрочно.</w:t>
      </w:r>
    </w:p>
    <w:p w:rsid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11. </w:t>
      </w:r>
      <w:r w:rsidR="00BC07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Главному редактору 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BC077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Ачитской газеты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BC077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Лебедева К.Н.</w:t>
      </w:r>
      <w:r w:rsidR="00A577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обеспечить информирование населения</w:t>
      </w:r>
      <w:r w:rsidR="00961E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77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мероприятиях по предотвращению  распространения на территории </w:t>
      </w:r>
      <w:r w:rsidR="00A577BE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="00A577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</w:t>
      </w:r>
      <w:r w:rsidR="00961E7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авирусной инфекции (2019-nCoV)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ED28F7" w:rsidRPr="00BF2807" w:rsidRDefault="00ED28F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12.Всем субъектам профилактики </w:t>
      </w:r>
      <w:r w:rsidR="001C5D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санитарно-эпидемиологического благополучия активизировать информационную работу всех возможных видов</w:t>
      </w:r>
      <w:r w:rsidR="003E17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информирования (печатные издания, интернет ресурсы, интерактивные экраны</w:t>
      </w:r>
      <w:r w:rsidR="00C40F01">
        <w:rPr>
          <w:rFonts w:ascii="Liberation Serif" w:eastAsia="Times New Roman" w:hAnsi="Liberation Serif" w:cs="Times New Roman"/>
          <w:sz w:val="28"/>
          <w:szCs w:val="28"/>
          <w:lang w:eastAsia="ru-RU"/>
        </w:rPr>
        <w:t>, листовки, брошюры</w:t>
      </w:r>
      <w:r w:rsidR="003E17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другое)</w:t>
      </w:r>
      <w:r w:rsidR="001C5D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40F0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разъяснению населению мер предост</w:t>
      </w:r>
      <w:r w:rsidR="0056556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C40F0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рож</w:t>
      </w:r>
      <w:r w:rsidR="00A25F5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ности</w:t>
      </w:r>
      <w:r w:rsidR="00C40F0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</w:t>
      </w:r>
      <w:r w:rsidR="00A25F5F">
        <w:rPr>
          <w:rFonts w:ascii="Liberation Serif" w:eastAsia="Times New Roman" w:hAnsi="Liberation Serif" w:cs="Times New Roman"/>
          <w:sz w:val="28"/>
          <w:szCs w:val="28"/>
          <w:lang w:eastAsia="ru-RU"/>
        </w:rPr>
        <w:t>ч</w:t>
      </w:r>
      <w:r w:rsidR="00C40F0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ае заболевания ОРВ</w:t>
      </w:r>
      <w:r w:rsidR="00A25F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40F01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пневмониями</w:t>
      </w:r>
      <w:r w:rsidR="0056556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мер профилактики.</w:t>
      </w:r>
    </w:p>
    <w:p w:rsidR="00A577BE" w:rsidRPr="00BF2807" w:rsidRDefault="00961E7C" w:rsidP="00A577B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A25F5F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577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B646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A577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публикова</w:t>
      </w:r>
      <w:r w:rsidR="007B6468">
        <w:rPr>
          <w:rFonts w:ascii="Liberation Serif" w:eastAsia="Times New Roman" w:hAnsi="Liberation Serif" w:cs="Times New Roman"/>
          <w:sz w:val="28"/>
          <w:szCs w:val="28"/>
          <w:lang w:eastAsia="ru-RU"/>
        </w:rPr>
        <w:t>ть</w:t>
      </w:r>
      <w:r w:rsidR="00A577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</w:t>
      </w:r>
      <w:r w:rsidR="007B646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A577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</w:t>
      </w:r>
      <w:r w:rsidR="007B646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A577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«Ачитской газете»</w:t>
      </w:r>
      <w:r w:rsidR="00BA7A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7017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разм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естить </w:t>
      </w:r>
      <w:r w:rsidR="00A577BE"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="00A577BE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Ачитского городского округа</w:t>
      </w:r>
      <w:r w:rsidR="00BA7AB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F2807" w:rsidRPr="00BF2807" w:rsidRDefault="00BF2807" w:rsidP="00CA1C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A25F5F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BF2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961E7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оставляю за собой.</w:t>
      </w:r>
    </w:p>
    <w:p w:rsidR="00BC47BC" w:rsidRDefault="00BC47BC" w:rsidP="00C040D4">
      <w:pPr>
        <w:jc w:val="both"/>
        <w:rPr>
          <w:rFonts w:ascii="Liberation Serif" w:hAnsi="Liberation Serif"/>
          <w:sz w:val="28"/>
          <w:szCs w:val="28"/>
        </w:rPr>
      </w:pPr>
    </w:p>
    <w:p w:rsidR="00BC47BC" w:rsidRDefault="009175BA" w:rsidP="00133F7E">
      <w:pPr>
        <w:jc w:val="both"/>
        <w:rPr>
          <w:rFonts w:ascii="Liberation Serif" w:hAnsi="Liberation Serif"/>
          <w:sz w:val="28"/>
          <w:szCs w:val="28"/>
        </w:rPr>
      </w:pPr>
      <w:r w:rsidRPr="00EA5A1F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Д.А. Верзаков</w:t>
      </w:r>
      <w:r w:rsidR="00BC47BC">
        <w:rPr>
          <w:rFonts w:ascii="Liberation Serif" w:hAnsi="Liberation Serif"/>
          <w:sz w:val="28"/>
          <w:szCs w:val="28"/>
        </w:rPr>
        <w:br w:type="page"/>
      </w:r>
    </w:p>
    <w:p w:rsidR="00BC47BC" w:rsidRDefault="00BC47BC" w:rsidP="00C040D4">
      <w:pPr>
        <w:jc w:val="both"/>
        <w:sectPr w:rsidR="00BC47BC" w:rsidSect="001327AB">
          <w:headerReference w:type="default" r:id="rId9"/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tbl>
      <w:tblPr>
        <w:tblW w:w="15284" w:type="dxa"/>
        <w:jc w:val="center"/>
        <w:tblLook w:val="01E0"/>
      </w:tblPr>
      <w:tblGrid>
        <w:gridCol w:w="4977"/>
        <w:gridCol w:w="4978"/>
        <w:gridCol w:w="5329"/>
      </w:tblGrid>
      <w:tr w:rsidR="00A321F1" w:rsidRPr="00405A3D" w:rsidTr="00BA7ABE">
        <w:trPr>
          <w:trHeight w:val="797"/>
          <w:jc w:val="center"/>
        </w:trPr>
        <w:tc>
          <w:tcPr>
            <w:tcW w:w="4977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978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329" w:type="dxa"/>
            <w:shd w:val="clear" w:color="auto" w:fill="auto"/>
          </w:tcPr>
          <w:p w:rsidR="00A321F1" w:rsidRPr="00405A3D" w:rsidRDefault="005D4925" w:rsidP="005D4925">
            <w:pPr>
              <w:spacing w:after="0" w:line="240" w:lineRule="auto"/>
              <w:ind w:left="75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УТВЕРЖДЁН</w:t>
            </w:r>
            <w:r w:rsidR="00A321F1" w:rsidRPr="00405A3D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BC7017" w:rsidRDefault="00BA7ABE" w:rsidP="005D4925">
            <w:pPr>
              <w:spacing w:after="0" w:line="240" w:lineRule="auto"/>
              <w:ind w:left="75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</w:t>
            </w:r>
            <w:r w:rsidR="005D4925" w:rsidRPr="00405A3D">
              <w:rPr>
                <w:rFonts w:ascii="Liberation Serif" w:hAnsi="Liberation Serif"/>
                <w:sz w:val="24"/>
                <w:szCs w:val="24"/>
              </w:rPr>
              <w:t>остановлением администрации</w:t>
            </w:r>
          </w:p>
          <w:p w:rsidR="00A321F1" w:rsidRPr="00405A3D" w:rsidRDefault="005D4925" w:rsidP="005D4925">
            <w:pPr>
              <w:spacing w:after="0" w:line="240" w:lineRule="auto"/>
              <w:ind w:left="75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321F1" w:rsidRPr="00405A3D">
              <w:rPr>
                <w:rFonts w:ascii="Liberation Serif" w:hAnsi="Liberation Serif"/>
                <w:sz w:val="24"/>
                <w:szCs w:val="24"/>
              </w:rPr>
              <w:t xml:space="preserve">Ачитского  городского округа  </w:t>
            </w:r>
          </w:p>
          <w:p w:rsidR="00A321F1" w:rsidRPr="00405A3D" w:rsidRDefault="005D4925" w:rsidP="00133F7E">
            <w:pPr>
              <w:spacing w:after="0" w:line="240" w:lineRule="auto"/>
              <w:ind w:left="75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от  1</w:t>
            </w:r>
            <w:r w:rsidR="00133F7E" w:rsidRPr="00405A3D">
              <w:rPr>
                <w:rFonts w:ascii="Liberation Serif" w:hAnsi="Liberation Serif"/>
                <w:sz w:val="24"/>
                <w:szCs w:val="24"/>
              </w:rPr>
              <w:t>6</w:t>
            </w:r>
            <w:r w:rsidR="00BC7017">
              <w:rPr>
                <w:rFonts w:ascii="Liberation Serif" w:hAnsi="Liberation Serif"/>
                <w:sz w:val="24"/>
                <w:szCs w:val="24"/>
              </w:rPr>
              <w:t xml:space="preserve"> марта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>2020</w:t>
            </w:r>
            <w:r w:rsidR="00BA7ABE" w:rsidRPr="00405A3D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  <w:r w:rsidR="00BC70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1758A0" w:rsidRPr="00405A3D">
              <w:rPr>
                <w:rFonts w:ascii="Liberation Serif" w:hAnsi="Liberation Serif"/>
                <w:sz w:val="24"/>
                <w:szCs w:val="24"/>
              </w:rPr>
              <w:t xml:space="preserve"> 95</w:t>
            </w:r>
          </w:p>
        </w:tc>
      </w:tr>
    </w:tbl>
    <w:p w:rsidR="00A321F1" w:rsidRPr="00405A3D" w:rsidRDefault="00A321F1" w:rsidP="00A321F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405A3D">
        <w:rPr>
          <w:rFonts w:ascii="Liberation Serif" w:hAnsi="Liberation Serif"/>
          <w:b/>
          <w:sz w:val="24"/>
          <w:szCs w:val="24"/>
        </w:rPr>
        <w:tab/>
        <w:t xml:space="preserve">Комплексный план </w:t>
      </w:r>
    </w:p>
    <w:p w:rsidR="00A321F1" w:rsidRPr="00405A3D" w:rsidRDefault="00A321F1" w:rsidP="00A321F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405A3D">
        <w:rPr>
          <w:rFonts w:ascii="Liberation Serif" w:hAnsi="Liberation Serif"/>
          <w:sz w:val="24"/>
          <w:szCs w:val="24"/>
        </w:rPr>
        <w:t xml:space="preserve">организационных санитарно-противоэпидемических мероприятий по предупреждению завоза и распространения новой коронавирусной инфекции (2019-nCoV) на территории  Ачитского городского округа </w:t>
      </w:r>
    </w:p>
    <w:p w:rsidR="00A321F1" w:rsidRPr="00405A3D" w:rsidRDefault="00A321F1" w:rsidP="00A321F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7770"/>
        <w:gridCol w:w="2694"/>
        <w:gridCol w:w="4309"/>
      </w:tblGrid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сроки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14773" w:type="dxa"/>
            <w:gridSpan w:val="3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Проведение заседаний </w:t>
            </w:r>
            <w:r w:rsidRPr="00405A3D"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>санитарно-противоэпидемиологической комиссии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 с участием заинтересованных служб и ведомств  для оценки эффективности проводимых профилактических и противоэпидемических мероприятий  на территории Ачитского городского округа  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   с 06.03. 2020 г.</w:t>
            </w:r>
          </w:p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в еженедельном режиме</w:t>
            </w:r>
          </w:p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Администрация   Ачитского ГО 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Направить Предложение главе города о проведении дополнительных санитарно-противоэпидемических  (профилактических) мероприятий по предупреждению коронавирусной инфекции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06.03.2020 г. 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Красноуфимский отдел Управления Роспотребнадзора по Свердловской области </w:t>
            </w:r>
            <w:r w:rsidR="00BC70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(по согласованию) 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Организовать совещание с руководителями МДОУ, школ, общественного питания по соблюдению санитарного законодательства и недопущению заболеваемости  в организованных коллективах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highlight w:val="cyan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До 13.03.2020 г.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Администрация   Ачитского ГО</w:t>
            </w:r>
            <w:r w:rsidR="00BA7ABE" w:rsidRPr="00405A3D">
              <w:rPr>
                <w:rFonts w:ascii="Liberation Serif" w:hAnsi="Liberation Serif"/>
                <w:sz w:val="24"/>
                <w:szCs w:val="24"/>
              </w:rPr>
              <w:t>,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 Красноуфимский отдел Управления Роспотребнадзора по Свердловской области</w:t>
            </w:r>
            <w:r w:rsidR="00BC70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(по согласованию) 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1.4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Организовать совместное совещание с юридическими лицами и индивидуальными предпринимателями, осуществляющими деятельность в местах массового скопления людей (в том числе на торговых объектах, в местах проведения театрально-зрелищных, культурно-просветительских или зрелищно-развлекательных мероприятий) и перевозки автомобильным транспортом, мероприятия по усилению режима текущей дезинфекции.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До 20.03.2020 г.  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Администрация   Ачитского ГО</w:t>
            </w:r>
            <w:r w:rsidR="00BA7ABE" w:rsidRPr="00405A3D">
              <w:rPr>
                <w:rFonts w:ascii="Liberation Serif" w:hAnsi="Liberation Serif"/>
                <w:sz w:val="24"/>
                <w:szCs w:val="24"/>
              </w:rPr>
              <w:t>,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 Красноуфимский отдел Управления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Роспотребнадзора по Свердловской области</w:t>
            </w:r>
            <w:r w:rsidR="00BC70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(по согласованию) 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Организовать совещание с руководителями ЛПУ по организации мероприятий по выявлению и лабораторной диагностике короновирусной инфекции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highlight w:val="cyan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До 03.03.2020 г.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Красноуфимский отдел Управления Роспотребнадзора по Свердловской области</w:t>
            </w:r>
            <w:r w:rsidR="00BC70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>(по согласованию), ГБУЗ СО «Ачитская ЦРБ» 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Обеспечить подготовку персонала медицинских организаций по вопросам эпидемиологии, клиники, диагностики, лечения новой коронавирусной инфекции и мерам личной безопасности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До 03.03.2020 г.</w:t>
            </w:r>
          </w:p>
        </w:tc>
        <w:tc>
          <w:tcPr>
            <w:tcW w:w="4309" w:type="dxa"/>
            <w:shd w:val="clear" w:color="auto" w:fill="auto"/>
          </w:tcPr>
          <w:p w:rsidR="002F0A63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Красноуфимский отдел Управления Роспотребнадзора по Свердловской области </w:t>
            </w:r>
            <w:r w:rsidR="002F0A6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(по согласованию),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ЦРБ»</w:t>
            </w:r>
            <w:r w:rsidR="002F0A6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Оценить готовность медицинских организаций к приему лиц с симптомами, не исключающими новую коронавирусную инфекцию</w:t>
            </w:r>
          </w:p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До 10.03.2020 г.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Администрация   Ачитского ГО</w:t>
            </w:r>
            <w:r w:rsidR="00BA7ABE" w:rsidRPr="00405A3D">
              <w:rPr>
                <w:rFonts w:ascii="Liberation Serif" w:hAnsi="Liberation Serif"/>
                <w:sz w:val="24"/>
                <w:szCs w:val="24"/>
              </w:rPr>
              <w:t>,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 Красноуфимский отдел Управления Роспотребнадзора по Свердловской области</w:t>
            </w:r>
            <w:r w:rsidR="002F0A6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>(по согласованию),  ГБУЗ СО «Ачитская ЦРБ» 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1.8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Принять меры по недопущению внутрибольничного распространения новой коронавирусной инфекции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ЦРБ» 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Организовать забор и доставку в лабораторию ФБУЗ «Центр гигиены и эпидемиологии по Свердловской области» материала надлежащего качества от больных с подозрением на новую коронавирусную инфекцию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 необходимости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ЦРБ» 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1.10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Обеспечить при выявлении случая заболевания, не исключающего новую коронавирусную инфекцию, незамедлительное информирование Красноуфимского   отдела Управления Роспотребнадзора по Свердловской области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ЦРБ» 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1.11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Обеспечить готовность медицинских организаций к приему больных новой коронавирусной инфекции, включая наличие запаса необходимых расходных материалов для отбора проб для проведения лабораторных исследований, противовирусных препаратов для экстренной профилактики и лечения, дезинфекционных средств и средств индивидуальной защиты, обеспечение их транспортом и специальным медицинским оборудованием, включая аппараты экстракорпоральной оксигенации;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подготовку медицинских работников по вопросам клиники, диагностики, лечения новой коронавирусной инфекции;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перевод медицинских организаций (при необходимости) на строгий противоэпидемический режим;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разработку схемы перепрофилирования медицинских организаций на случай массового поступления больных;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наличие в медицинских организациях и аптечной сети запаса противовирусных препаратов для экстренной профилактики и лечения, дезинфекционных средств, средств индивидуальной защиты;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системную работу по информированию населения о рисках инфицирования новой коронавирусной инфекцией, мерах личной профилактики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До 10.03.2020 г.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ЦРБ» 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Организовать своевременное в необходимом объеме оказание медицинской помощи населению на дому, в амбулаторных и стационарных медицинских организациях при обращении за медицинской помощью лиц с симптомами, не исключающими новую коронавирусную инфекцию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ГБУЗ СО «Ачитская ЦРБ» (по согласованию) 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1.13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Создать запас необходимых расходных материалов для отбора проб для проведения лабораторных исследований, лекарственных препаратов для экстренной профилактики и лечения больных новой коронавирусной инфекцией, дезинфекционных средств, обладающих вирулицидной активностью, и антисептиков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РБ» 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1.14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Проведение обучения медицинского персонала, руководителей детских дошкольных и общеобразовательных учреждений по вопросам профилактики, диагностики коронавирусной инфекции; организации и контроля мероприятий по соблюдению противоэпидемического режима в помещениях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необходимости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ЦРБ» (по согласованию),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Красноуфимский филиал ФБУЗ «Центр гигиены и эпидемиологии по Свердловской области» 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1.15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Обеспечить информирование населения о рисках возможного инфицирования при посещении неблагополучных стран, о немедленном обращении за медицинской помощью в случае наличия симптомов острого респираторного заболевания при возвращении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необходимости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ЦРБ» (по согласованию), Красноуфимский филиал ФБУЗ «Центр гигиены и эпидемиологии по Свердловской области»</w:t>
            </w:r>
            <w:r w:rsidR="002F0A6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1.16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Организовать контроль: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- за соблюдением дезинфекционного режима на транспортных узлах (автовокзалы) и в местах массового скопления людей (в том числе на торговых объектах, в местах проведения театрально-зрелищных, культурно-просветительских или зрелищно-развлекательных мероприятий);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- за выявлением случаев заболевания людей с подозрением на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новую коронавирусную инфекцию, их изоляцией и лабораторным обследованием;</w:t>
            </w:r>
          </w:p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- за организацией и проведением профилактических и противоэпидемических мероприятий по недопущению завоза и распространения новой коронавирусной инфекции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При необходимости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Красноуфимский отдел Управления Роспотребнадзора по Свердловской области</w:t>
            </w:r>
            <w:r w:rsidR="002F0A6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(по согласованию)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Обеспечить мониторинг за выявлением случаев заболевания, вызванных новой коронавирусной инфекцией, их лабораторным обследованием с применением методов быстрой лабораторной диагностики, поддержание надлежащего уровня оснащенности лабораторий диагностическими препаратами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Красноуфимский филиал ФБУЗ «Центр гигиены и эпидемиологии по Свердловской области»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(по согласованию)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1.18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При регистрации случаев организовать обмен оперативной информацией о заболеваемости населения Ачитского городского округа   между заинтересованными службами 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Красноуфимский  отдел Управления Роспотребнадзора по Свердловской области  (по согласованию)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14773" w:type="dxa"/>
            <w:gridSpan w:val="3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b/>
                <w:sz w:val="24"/>
                <w:szCs w:val="24"/>
              </w:rPr>
              <w:t>Противоэпидемические и профилактические мероприятия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iCs/>
                <w:sz w:val="24"/>
                <w:szCs w:val="24"/>
              </w:rPr>
              <w:t>Проведение мониторинга заболеваемости острыми респираторными вирусными инфекциями в Ачитском городском округе , отдельных групп риска, с представлением информации заинтересованным лицам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Ежедневно 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Красноуфимский  филиал ФБУЗ «Центр гигиены и эпидемиологии по Свердловской области» (по согласованию) </w:t>
            </w:r>
          </w:p>
        </w:tc>
      </w:tr>
      <w:tr w:rsidR="00A321F1" w:rsidRPr="00405A3D" w:rsidTr="00BA7ABE">
        <w:trPr>
          <w:trHeight w:val="274"/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Обеспечить детальный сбор эпидемиологического анамнеза у лиц, обращающихся в медицинские организации с симптомами, не исключающими новую коронавирусную инфекцию, внедрив в практику для врачей, оказывающих первичную медицинскую помощь, сотрудников скорой медицинской помощи, приемных отделений стационаров,   опросники для сбора анамнеза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ГБУЗ СО «Ачитская ЦРБ» (по согласованию)</w:t>
            </w:r>
          </w:p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321F1" w:rsidRPr="00405A3D" w:rsidTr="00BA7ABE">
        <w:trPr>
          <w:trHeight w:val="983"/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регистрации заболеваемости более 20% в организованных коллективах организовать проведение эпидемиологического расследования случаев заболевания ОРВИ в организованных коллективах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возникновении очагов, немедленно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Красноуфимский  отдел Управления Роспотребнадзора по Свердловской области (по согласованию)   </w:t>
            </w:r>
          </w:p>
        </w:tc>
      </w:tr>
      <w:tr w:rsidR="00A321F1" w:rsidRPr="00405A3D" w:rsidTr="002F0A63">
        <w:trPr>
          <w:trHeight w:val="268"/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2.4 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Обеспечение ежедневного медицинского наблюдения за контактными лицами в очагах инфекции (в организованных коллективах и по месту жительства).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В течение максимального инкубационного периода после регистрации последнего случая в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очаге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ГБУЗ СО «Ачитская ЦРБ» (по согласованию)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321F1" w:rsidRPr="00405A3D" w:rsidTr="00BA7ABE">
        <w:trPr>
          <w:trHeight w:val="983"/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регистрации новой короновирусной инфекции организовать проведение патронажа неорганизованных детей с проведением беседы и вручением памяток  родителям по профилактике инфекции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При необходимости 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ГБУЗ СО «Ачитская ЦРБ» (по согласованию)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321F1" w:rsidRPr="00405A3D" w:rsidTr="00BA7ABE">
        <w:trPr>
          <w:trHeight w:val="983"/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Выдача предписаний о проведении дополнительных противоэпидемических (профилактических) мероприятий в целях усиления санитарно-противоэпидемического режима в образовательных учреждениях и предприятиях общественного питания, в местах массового скопления населения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необходимости</w:t>
            </w:r>
          </w:p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Красноуфимский  отдел Управления Роспотребнадзора по Свердловской области  (по согласованию)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321F1" w:rsidRPr="00405A3D" w:rsidTr="00BA7ABE">
        <w:trPr>
          <w:trHeight w:val="983"/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2.7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Проведение комплекса противоэпидемических мероприят</w:t>
            </w:r>
            <w:r w:rsidR="00405A3D" w:rsidRPr="00405A3D">
              <w:rPr>
                <w:rFonts w:ascii="Liberation Serif" w:hAnsi="Liberation Serif"/>
                <w:sz w:val="24"/>
                <w:szCs w:val="24"/>
              </w:rPr>
              <w:t>ий по профилактике инфекций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с воздушно – капельным механизмом передачи (усиление дезинфекционного режима, проведение проветриваний и обеззараживания воздуха в помещениях бактерицидными ультрафиолетовыми установками, масочный режим и др.), информирование сотрудников о мерах профилактики, утренняя фильтрация и недопущение к работе лиц с симптомами ОРВИ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С 12.03.2020 г.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Руководители предприятий и организаций независимо от организационно - правовой формы собственности (по согласованию)  </w:t>
            </w:r>
          </w:p>
        </w:tc>
      </w:tr>
      <w:tr w:rsidR="00A321F1" w:rsidRPr="00405A3D" w:rsidTr="00BA7ABE">
        <w:trPr>
          <w:trHeight w:val="983"/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2.8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Обеспечение </w:t>
            </w:r>
            <w:r w:rsidRPr="00405A3D">
              <w:rPr>
                <w:rFonts w:ascii="Liberation Serif" w:eastAsia="+mn-ea" w:hAnsi="Liberation Serif"/>
                <w:color w:val="000000"/>
                <w:sz w:val="24"/>
                <w:szCs w:val="24"/>
              </w:rPr>
              <w:t>качественной утренней фильтрации  детей в дошкольные организации с опросом родителей   об отсутствии жалоб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администрации Ачитского ГО; 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ГБУЗ СО «Ачитская ЦРБ» (по согласованию)  </w:t>
            </w:r>
          </w:p>
        </w:tc>
      </w:tr>
      <w:tr w:rsidR="00A321F1" w:rsidRPr="00405A3D" w:rsidTr="00BA7ABE">
        <w:trPr>
          <w:trHeight w:val="983"/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2.9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регистрации случая заболеваемости коронавирусной</w:t>
            </w:r>
            <w:r w:rsidR="00405A3D" w:rsidRPr="00405A3D">
              <w:rPr>
                <w:rFonts w:ascii="Liberation Serif" w:hAnsi="Liberation Serif"/>
                <w:sz w:val="24"/>
                <w:szCs w:val="24"/>
              </w:rPr>
              <w:t xml:space="preserve"> инфекции  организовать изоляцию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заболевшего, проведение заключительной дезинфекции всего образовательного учреждения 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При необходимости 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администрации Ачитского ГО; Красноуфимский  отдел Управления Роспотребнадзора по Свердловской области  (по согласованию)   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2.10 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pStyle w:val="Default"/>
              <w:jc w:val="both"/>
              <w:rPr>
                <w:rFonts w:ascii="Liberation Serif" w:hAnsi="Liberation Serif"/>
              </w:rPr>
            </w:pPr>
            <w:r w:rsidRPr="00405A3D">
              <w:rPr>
                <w:rFonts w:ascii="Liberation Serif" w:eastAsia="+mn-ea" w:hAnsi="Liberation Serif"/>
              </w:rPr>
              <w:t xml:space="preserve">Обеспечение в образовательных организациях условий для соблюдения правил личной гигиены с использованием современных технологий, </w:t>
            </w:r>
            <w:r w:rsidRPr="00405A3D">
              <w:rPr>
                <w:rFonts w:ascii="Liberation Serif" w:hAnsi="Liberation Serif"/>
              </w:rPr>
              <w:t xml:space="preserve">наличие достаточного количества моечного оборудования, мыла, бумажных полотенец, средств для гигиенической обработки рук учащихся и персонала образовательных учреждений 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Ачитского ГО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2.11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tabs>
                <w:tab w:val="num" w:pos="0"/>
              </w:tabs>
              <w:spacing w:after="0" w:line="240" w:lineRule="auto"/>
              <w:ind w:left="-5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Проведение внеплановых контрольно-надзорных мероприятий в отношении лечебно-профилактических организаций  Ачитского городского округа и мест массового скопления людей.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необходимости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Красноуфимский   отдел Управления Роспотребнадзора по Свердловской области</w:t>
            </w:r>
            <w:r w:rsidR="002F0A6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(по согласованию)     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tabs>
                <w:tab w:val="num" w:pos="0"/>
              </w:tabs>
              <w:spacing w:after="0" w:line="240" w:lineRule="auto"/>
              <w:ind w:left="-5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Проведение внепланового гигиенического обучения работников отдельных профессий, производств и организаций, связанных непосредственно с процессом производства, приготовления, хранения, транспортировки и реализации пищевых продуктов, водоподготовки, обучением и воспитанием детей и подростков, с занесением в личные медицинские книжки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При необходимости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Красноуфимский  филиал ФБУЗ «Центр гигиены и эпидемиологии по Свердловской области»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 (по согласованию)   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2.13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tabs>
                <w:tab w:val="num" w:pos="0"/>
              </w:tabs>
              <w:spacing w:after="0" w:line="240" w:lineRule="auto"/>
              <w:ind w:left="-5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Обеспечение условий для соблюдения профилактических и противоэпидемических мероприятий в торговых точках и местах массового скопления населения, в том числе соблюдения условий для мытья рук персонала и использование в критических точках персоналом перчаток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Организации и ИП, реализующие пищевую продукцию </w:t>
            </w:r>
          </w:p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(по согласованию)    </w:t>
            </w:r>
          </w:p>
        </w:tc>
      </w:tr>
      <w:tr w:rsidR="00A321F1" w:rsidRPr="00405A3D" w:rsidTr="00BA7ABE">
        <w:trPr>
          <w:jc w:val="center"/>
        </w:trPr>
        <w:tc>
          <w:tcPr>
            <w:tcW w:w="776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2.14</w:t>
            </w:r>
          </w:p>
        </w:tc>
        <w:tc>
          <w:tcPr>
            <w:tcW w:w="7770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 xml:space="preserve">Обеспечение выполнения комплексного плана организационных санитарно-противоэпидемических мероприятий по предупреждению завоза и распространения новой коронавирусной инфекции (2019-nCoV) на территории Ачитского городского округа   </w:t>
            </w:r>
          </w:p>
        </w:tc>
        <w:tc>
          <w:tcPr>
            <w:tcW w:w="2694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в установленные сроки</w:t>
            </w:r>
          </w:p>
        </w:tc>
        <w:tc>
          <w:tcPr>
            <w:tcW w:w="4309" w:type="dxa"/>
            <w:shd w:val="clear" w:color="auto" w:fill="auto"/>
          </w:tcPr>
          <w:p w:rsidR="00A321F1" w:rsidRPr="00405A3D" w:rsidRDefault="00A321F1" w:rsidP="00A321F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5A3D">
              <w:rPr>
                <w:rFonts w:ascii="Liberation Serif" w:hAnsi="Liberation Serif"/>
                <w:sz w:val="24"/>
                <w:szCs w:val="24"/>
              </w:rPr>
              <w:t>Все субъекты и службы профилактики</w:t>
            </w:r>
          </w:p>
        </w:tc>
      </w:tr>
    </w:tbl>
    <w:p w:rsidR="00A321F1" w:rsidRPr="00501F86" w:rsidRDefault="00A321F1" w:rsidP="00A321F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175BA" w:rsidRDefault="009175BA" w:rsidP="00A321F1">
      <w:pPr>
        <w:spacing w:after="0" w:line="240" w:lineRule="auto"/>
        <w:jc w:val="both"/>
      </w:pPr>
    </w:p>
    <w:p w:rsidR="00BC47BC" w:rsidRDefault="00BC47BC" w:rsidP="00A321F1">
      <w:pPr>
        <w:spacing w:after="0" w:line="240" w:lineRule="auto"/>
        <w:jc w:val="both"/>
      </w:pPr>
    </w:p>
    <w:p w:rsidR="00BC47BC" w:rsidRDefault="00BC47BC" w:rsidP="00A321F1">
      <w:pPr>
        <w:spacing w:after="0" w:line="240" w:lineRule="auto"/>
        <w:jc w:val="both"/>
      </w:pPr>
    </w:p>
    <w:p w:rsidR="00BC47BC" w:rsidRDefault="00BC47BC" w:rsidP="00A321F1">
      <w:pPr>
        <w:spacing w:after="0" w:line="240" w:lineRule="auto"/>
        <w:jc w:val="both"/>
      </w:pPr>
    </w:p>
    <w:sectPr w:rsidR="00BC47BC" w:rsidSect="00BC47B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5BF" w:rsidRDefault="00EA75BF" w:rsidP="00662AF7">
      <w:pPr>
        <w:spacing w:after="0" w:line="240" w:lineRule="auto"/>
      </w:pPr>
      <w:r>
        <w:separator/>
      </w:r>
    </w:p>
  </w:endnote>
  <w:endnote w:type="continuationSeparator" w:id="1">
    <w:p w:rsidR="00EA75BF" w:rsidRDefault="00EA75BF" w:rsidP="006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5BF" w:rsidRDefault="00EA75BF" w:rsidP="00662AF7">
      <w:pPr>
        <w:spacing w:after="0" w:line="240" w:lineRule="auto"/>
      </w:pPr>
      <w:r>
        <w:separator/>
      </w:r>
    </w:p>
  </w:footnote>
  <w:footnote w:type="continuationSeparator" w:id="1">
    <w:p w:rsidR="00EA75BF" w:rsidRDefault="00EA75BF" w:rsidP="006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AB" w:rsidRDefault="001327AB">
    <w:pPr>
      <w:pStyle w:val="aa"/>
      <w:jc w:val="center"/>
    </w:pPr>
  </w:p>
  <w:p w:rsidR="00BC7017" w:rsidRDefault="00BC701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1A5"/>
    <w:rsid w:val="00032B7B"/>
    <w:rsid w:val="00055D39"/>
    <w:rsid w:val="00074CBA"/>
    <w:rsid w:val="001327AB"/>
    <w:rsid w:val="00133F7E"/>
    <w:rsid w:val="00162CD7"/>
    <w:rsid w:val="00171586"/>
    <w:rsid w:val="001758A0"/>
    <w:rsid w:val="00181722"/>
    <w:rsid w:val="001C5D93"/>
    <w:rsid w:val="002F0A63"/>
    <w:rsid w:val="002F0E2F"/>
    <w:rsid w:val="00351C1A"/>
    <w:rsid w:val="00393AAE"/>
    <w:rsid w:val="003D1466"/>
    <w:rsid w:val="003E17C5"/>
    <w:rsid w:val="00405A3D"/>
    <w:rsid w:val="00456C89"/>
    <w:rsid w:val="004579C8"/>
    <w:rsid w:val="004A5F47"/>
    <w:rsid w:val="00517186"/>
    <w:rsid w:val="00565567"/>
    <w:rsid w:val="0059055F"/>
    <w:rsid w:val="005D4925"/>
    <w:rsid w:val="005F10B4"/>
    <w:rsid w:val="005F5732"/>
    <w:rsid w:val="00662AF7"/>
    <w:rsid w:val="00664C6B"/>
    <w:rsid w:val="00666142"/>
    <w:rsid w:val="006D2E85"/>
    <w:rsid w:val="00715E14"/>
    <w:rsid w:val="0071692B"/>
    <w:rsid w:val="00771F7D"/>
    <w:rsid w:val="007A0DDF"/>
    <w:rsid w:val="007B6468"/>
    <w:rsid w:val="008054C4"/>
    <w:rsid w:val="00860F27"/>
    <w:rsid w:val="00882F77"/>
    <w:rsid w:val="00891410"/>
    <w:rsid w:val="009175BA"/>
    <w:rsid w:val="00954572"/>
    <w:rsid w:val="00961E7C"/>
    <w:rsid w:val="009E06CE"/>
    <w:rsid w:val="00A25F5F"/>
    <w:rsid w:val="00A321F1"/>
    <w:rsid w:val="00A54F1E"/>
    <w:rsid w:val="00A577BE"/>
    <w:rsid w:val="00B45BA4"/>
    <w:rsid w:val="00B50721"/>
    <w:rsid w:val="00B8694B"/>
    <w:rsid w:val="00BA7ABE"/>
    <w:rsid w:val="00BC0777"/>
    <w:rsid w:val="00BC47BC"/>
    <w:rsid w:val="00BC7017"/>
    <w:rsid w:val="00BF2807"/>
    <w:rsid w:val="00C040D4"/>
    <w:rsid w:val="00C130F1"/>
    <w:rsid w:val="00C40F01"/>
    <w:rsid w:val="00C573BE"/>
    <w:rsid w:val="00C63546"/>
    <w:rsid w:val="00C76A5B"/>
    <w:rsid w:val="00CA1C55"/>
    <w:rsid w:val="00CC73DF"/>
    <w:rsid w:val="00D14ADD"/>
    <w:rsid w:val="00DC46A4"/>
    <w:rsid w:val="00DD7629"/>
    <w:rsid w:val="00DE01A5"/>
    <w:rsid w:val="00DE3310"/>
    <w:rsid w:val="00E1046A"/>
    <w:rsid w:val="00E10BD9"/>
    <w:rsid w:val="00E42702"/>
    <w:rsid w:val="00EA75BF"/>
    <w:rsid w:val="00ED28F7"/>
    <w:rsid w:val="00F02D84"/>
    <w:rsid w:val="00F460C7"/>
    <w:rsid w:val="00F561DD"/>
    <w:rsid w:val="00F8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85"/>
  </w:style>
  <w:style w:type="paragraph" w:styleId="1">
    <w:name w:val="heading 1"/>
    <w:basedOn w:val="a"/>
    <w:link w:val="10"/>
    <w:uiPriority w:val="9"/>
    <w:qFormat/>
    <w:rsid w:val="00BF2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C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C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1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8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F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F2807"/>
    <w:rPr>
      <w:color w:val="0000FF"/>
      <w:u w:val="single"/>
    </w:rPr>
  </w:style>
  <w:style w:type="character" w:styleId="a7">
    <w:name w:val="Strong"/>
    <w:basedOn w:val="a0"/>
    <w:uiPriority w:val="22"/>
    <w:qFormat/>
    <w:rsid w:val="00BF2807"/>
    <w:rPr>
      <w:b/>
      <w:bCs/>
    </w:rPr>
  </w:style>
  <w:style w:type="paragraph" w:customStyle="1" w:styleId="ConsPlusTitle">
    <w:name w:val="ConsPlusTitle"/>
    <w:rsid w:val="00C573B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8">
    <w:name w:val="Body Text"/>
    <w:basedOn w:val="a"/>
    <w:link w:val="a9"/>
    <w:rsid w:val="00F82509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F825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rsid w:val="009175BA"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175B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A32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4C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4C6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Title"/>
    <w:basedOn w:val="a"/>
    <w:link w:val="ad"/>
    <w:qFormat/>
    <w:rsid w:val="00664C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664C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05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05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8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2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0/03/04/rospotrebnadzor-post5-site-dok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A8F2-2D66-40AE-A5A2-32A4FF79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9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</dc:creator>
  <cp:lastModifiedBy>User</cp:lastModifiedBy>
  <cp:revision>13</cp:revision>
  <cp:lastPrinted>2020-03-18T07:46:00Z</cp:lastPrinted>
  <dcterms:created xsi:type="dcterms:W3CDTF">2020-03-18T03:49:00Z</dcterms:created>
  <dcterms:modified xsi:type="dcterms:W3CDTF">2020-03-19T05:50:00Z</dcterms:modified>
</cp:coreProperties>
</file>