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96"/>
        <w:gridCol w:w="5743"/>
      </w:tblGrid>
      <w:tr w:rsidR="00B46205" w14:paraId="35802702" w14:textId="77777777" w:rsidTr="00B46205">
        <w:trPr>
          <w:trHeight w:val="5100"/>
        </w:trPr>
        <w:tc>
          <w:tcPr>
            <w:tcW w:w="5231" w:type="dxa"/>
          </w:tcPr>
          <w:p w14:paraId="1BBF3490" w14:textId="77777777" w:rsidR="00D94593" w:rsidRDefault="00D94593" w:rsidP="00F11861">
            <w:pPr>
              <w:rPr>
                <w:noProof/>
              </w:rPr>
            </w:pPr>
          </w:p>
          <w:p w14:paraId="3BABEE44" w14:textId="11502BDE" w:rsidR="00B46205" w:rsidRDefault="00B46205" w:rsidP="00B4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AF95ED" wp14:editId="2A177A5E">
                  <wp:extent cx="3199687" cy="2711302"/>
                  <wp:effectExtent l="0" t="0" r="1270" b="0"/>
                  <wp:docPr id="6" name="Рисунок 6" descr="https://i0.wp.com/stopzavisimosti.ru/wp-content/uploads/3-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.wp.com/stopzavisimosti.ru/wp-content/uploads/3-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994" cy="274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6" w:type="dxa"/>
          </w:tcPr>
          <w:p w14:paraId="468ACA05" w14:textId="77777777" w:rsidR="003522EA" w:rsidRPr="00FF6949" w:rsidRDefault="003522EA" w:rsidP="003522EA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color w:val="000033"/>
              </w:rPr>
            </w:pPr>
            <w:r w:rsidRPr="00FF6949">
              <w:rPr>
                <w:rStyle w:val="a4"/>
                <w:color w:val="C00000"/>
              </w:rPr>
              <w:t>ВРЕД ТОКСИКОМАНИ</w:t>
            </w:r>
            <w:r>
              <w:rPr>
                <w:rStyle w:val="a4"/>
                <w:color w:val="C00000"/>
              </w:rPr>
              <w:t>И</w:t>
            </w:r>
          </w:p>
          <w:p w14:paraId="557503AC" w14:textId="77777777" w:rsidR="003522EA" w:rsidRPr="00B46205" w:rsidRDefault="003522EA" w:rsidP="00B462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46205">
              <w:rPr>
                <w:sz w:val="22"/>
                <w:szCs w:val="22"/>
              </w:rPr>
              <w:t xml:space="preserve">        Токсикомания </w:t>
            </w:r>
            <w:proofErr w:type="gramStart"/>
            <w:r w:rsidRPr="00B46205">
              <w:rPr>
                <w:sz w:val="22"/>
                <w:szCs w:val="22"/>
              </w:rPr>
              <w:t>- это</w:t>
            </w:r>
            <w:proofErr w:type="gramEnd"/>
            <w:r w:rsidRPr="00B46205">
              <w:rPr>
                <w:sz w:val="22"/>
                <w:szCs w:val="22"/>
              </w:rPr>
              <w:t xml:space="preserve"> неудержимое влечение (мания) к употреблению токсических веществ или ядов (токсины).</w:t>
            </w:r>
          </w:p>
          <w:p w14:paraId="4DE076F3" w14:textId="65C7BB18" w:rsidR="00D94593" w:rsidRPr="003522EA" w:rsidRDefault="003522EA" w:rsidP="00B462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6205">
              <w:rPr>
                <w:sz w:val="22"/>
                <w:szCs w:val="22"/>
              </w:rPr>
              <w:t>        Токсикоман - человек, увлеченный употреблением токсических веществ или ядов с целью получения одурманивающего эффекта. Токсикоманы вдыхают пары летучих растворителей: бензина, клея, толуола, лака, красок и разных растворителей. По вредному действию на организм человека летучие растворители являются одними из самых сильных ядов. Путем вдыхания через рот или нос пары токсического вещества попадают в легкие. В легких токсины с легкостью проникают в кровеносные сосуды. А кровь по сосудам несет эти яды во все органы и ткани, в том числе и в мозг. Токсическое вещество, попадая в клетку мозга, расплавляет ее. Таким образом, клетка мозга превращается в жидкость, и на ее месте уже никогда не образуется новая клетка, то есть клетка гибнет безвозвратно.</w:t>
            </w:r>
          </w:p>
        </w:tc>
        <w:tc>
          <w:tcPr>
            <w:tcW w:w="5743" w:type="dxa"/>
          </w:tcPr>
          <w:p w14:paraId="134D72C9" w14:textId="77777777" w:rsidR="00D94593" w:rsidRDefault="00D94593" w:rsidP="00B46205">
            <w:pPr>
              <w:jc w:val="center"/>
              <w:rPr>
                <w:noProof/>
              </w:rPr>
            </w:pPr>
          </w:p>
          <w:p w14:paraId="374036B9" w14:textId="0507F5E7" w:rsidR="00B46205" w:rsidRDefault="00B46205" w:rsidP="00B4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715BB0" wp14:editId="20D72E54">
                  <wp:extent cx="3527295" cy="2806995"/>
                  <wp:effectExtent l="0" t="0" r="0" b="0"/>
                  <wp:docPr id="4" name="Рисунок 4" descr="https://www.psyportal.net/wp-content/uploads/2016/05/Psiportal_toksikomaniya-detey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syportal.net/wp-content/uploads/2016/05/Psiportal_toksikomaniya-detey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008" cy="286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46205" w14:paraId="3107720D" w14:textId="77777777" w:rsidTr="00B46205">
        <w:trPr>
          <w:trHeight w:val="5798"/>
        </w:trPr>
        <w:tc>
          <w:tcPr>
            <w:tcW w:w="5231" w:type="dxa"/>
          </w:tcPr>
          <w:p w14:paraId="42CA83C1" w14:textId="77777777" w:rsidR="003522EA" w:rsidRPr="00FF6949" w:rsidRDefault="003522EA" w:rsidP="003522EA">
            <w:pPr>
              <w:spacing w:before="120"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B4620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ПОСЛЕДСТВИЯ ТОКСИКОМАНИИ</w:t>
            </w:r>
          </w:p>
          <w:p w14:paraId="10653C5D" w14:textId="19C50834" w:rsidR="00D94593" w:rsidRPr="00580DDE" w:rsidRDefault="003522EA" w:rsidP="00580DDE">
            <w:pPr>
              <w:ind w:firstLine="4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Основное, но не единственное последствие употребления токсических веществ — формирование устойчивой зависимости, которая «отрезает» человека от полноценной жизни. Токсикоман существует в рамках собственного пристрастия, вычеркивая из своего мира семью, друзей, учебу, работу, личные отношения и все, что для здорового человека является главными жизненными ценностями.</w:t>
            </w:r>
            <w:r w:rsidR="00B46205" w:rsidRPr="00B46205">
              <w:t xml:space="preserve"> </w:t>
            </w:r>
            <w:r w:rsidR="00B46205" w:rsidRPr="00B46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печальны последствия для здоровья: внутренние органы, будучи постоянно подверженными воздействию токсинов, постепенно выходят из строя. Чаще всего развиваются хронические заболевания органов дыхания, нарушения функция почек и печени, патологические изменения со стороны сердечно-сосудистой системы. Но наиболее страшные процессы происходят в головном мозге. Хроническая гипоксия и отравляющее действие химических соединений вызывают гибель нервных клеток, нарушают согласованность всех функций мозга, что приводит к слабоумию различной степени выраженности.</w:t>
            </w:r>
          </w:p>
        </w:tc>
        <w:tc>
          <w:tcPr>
            <w:tcW w:w="5296" w:type="dxa"/>
          </w:tcPr>
          <w:p w14:paraId="5B1D94E8" w14:textId="77777777" w:rsidR="00B46205" w:rsidRDefault="00B46205" w:rsidP="0035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7DF3" w14:textId="18E66711" w:rsidR="00B46205" w:rsidRDefault="00B46205" w:rsidP="0035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0CC866" wp14:editId="3770C700">
                  <wp:extent cx="3242104" cy="3253342"/>
                  <wp:effectExtent l="0" t="0" r="0" b="4445"/>
                  <wp:docPr id="5" name="Рисунок 5" descr="C:\Users\User\Desktop\5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479" cy="344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14:paraId="212F272D" w14:textId="77777777" w:rsidR="003522EA" w:rsidRPr="00FF6949" w:rsidRDefault="003522EA" w:rsidP="003522EA">
            <w:pPr>
              <w:spacing w:before="120"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2E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ПРОФИЛАКТИКА ТОКСИКОМАНИИ</w:t>
            </w:r>
          </w:p>
          <w:p w14:paraId="452D68B8" w14:textId="77777777" w:rsidR="003522EA" w:rsidRPr="00FF6949" w:rsidRDefault="00580DDE" w:rsidP="00B46205">
            <w:pPr>
              <w:numPr>
                <w:ilvl w:val="0"/>
                <w:numId w:val="1"/>
              </w:numPr>
              <w:ind w:left="6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ooltip="Формирование здорового образа жизни" w:history="1">
              <w:r w:rsidR="003522EA" w:rsidRPr="00FF6949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формирование правильных представлений о здоровом образе жизни</w:t>
              </w:r>
            </w:hyperlink>
            <w:r w:rsidR="003522EA" w:rsidRPr="00FF694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A1727CB" w14:textId="77777777" w:rsidR="003522EA" w:rsidRPr="00FF6949" w:rsidRDefault="003522EA" w:rsidP="00B46205">
            <w:pPr>
              <w:numPr>
                <w:ilvl w:val="0"/>
                <w:numId w:val="1"/>
              </w:numPr>
              <w:ind w:left="6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949">
              <w:rPr>
                <w:rFonts w:ascii="Times New Roman" w:eastAsia="Times New Roman" w:hAnsi="Times New Roman" w:cs="Times New Roman"/>
                <w:lang w:eastAsia="ru-RU"/>
              </w:rPr>
              <w:t>разъяснение ребенку последствий </w:t>
            </w:r>
            <w:hyperlink r:id="rId9" w:tooltip="Вредные привычки" w:history="1">
              <w:r w:rsidRPr="00FF6949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вредных привычек</w:t>
              </w:r>
            </w:hyperlink>
            <w:r w:rsidRPr="00FF6949">
              <w:rPr>
                <w:rFonts w:ascii="Times New Roman" w:eastAsia="Times New Roman" w:hAnsi="Times New Roman" w:cs="Times New Roman"/>
                <w:lang w:eastAsia="ru-RU"/>
              </w:rPr>
              <w:t> и зависимостей (</w:t>
            </w:r>
            <w:hyperlink r:id="rId10" w:tooltip="О вреде курения для подростков" w:history="1">
              <w:r w:rsidRPr="00FF6949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курения</w:t>
              </w:r>
            </w:hyperlink>
            <w:r w:rsidRPr="00FF6949">
              <w:rPr>
                <w:rFonts w:ascii="Times New Roman" w:eastAsia="Times New Roman" w:hAnsi="Times New Roman" w:cs="Times New Roman"/>
                <w:lang w:eastAsia="ru-RU"/>
              </w:rPr>
              <w:t>, употребления алкогольных напитков и наркотических/токсических веществ);</w:t>
            </w:r>
          </w:p>
          <w:p w14:paraId="655E857D" w14:textId="77777777" w:rsidR="003522EA" w:rsidRPr="00FF6949" w:rsidRDefault="003522EA" w:rsidP="00B46205">
            <w:pPr>
              <w:numPr>
                <w:ilvl w:val="0"/>
                <w:numId w:val="1"/>
              </w:numPr>
              <w:ind w:left="6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949">
              <w:rPr>
                <w:rFonts w:ascii="Times New Roman" w:eastAsia="Times New Roman" w:hAnsi="Times New Roman" w:cs="Times New Roman"/>
                <w:lang w:eastAsia="ru-RU"/>
              </w:rPr>
              <w:t>развитие у ребенка заинтересованности спортом, здоровым семейным отдыхом, трудом и творческой деятельностью;</w:t>
            </w:r>
          </w:p>
          <w:p w14:paraId="7633F83B" w14:textId="77777777" w:rsidR="003522EA" w:rsidRPr="00FF6949" w:rsidRDefault="003522EA" w:rsidP="00B46205">
            <w:pPr>
              <w:numPr>
                <w:ilvl w:val="0"/>
                <w:numId w:val="1"/>
              </w:numPr>
              <w:ind w:left="6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проявление интереса ко всем аспектам жизни ребенка, включая его круг общения, успехи в школе, досуг и пр.;</w:t>
            </w:r>
          </w:p>
          <w:p w14:paraId="42C6D7E2" w14:textId="77777777" w:rsidR="003522EA" w:rsidRPr="003522EA" w:rsidRDefault="003522EA" w:rsidP="00B46205">
            <w:pPr>
              <w:numPr>
                <w:ilvl w:val="0"/>
                <w:numId w:val="1"/>
              </w:numPr>
              <w:ind w:left="6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работа психологов, педагогов и родителей над устранением факторов риска (проблемы в семье, сложное прохождение пубертатного периода, контакты с людьми, страдающими какими-либо зависимостями и пр.).</w:t>
            </w:r>
          </w:p>
          <w:p w14:paraId="4AF195AA" w14:textId="3224B2FA" w:rsidR="00D94593" w:rsidRDefault="003522EA" w:rsidP="00B46205">
            <w:pPr>
              <w:ind w:left="255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 самое главное — следует создать в семье доверительную и теплую атмосферу. </w:t>
            </w:r>
          </w:p>
        </w:tc>
      </w:tr>
    </w:tbl>
    <w:p w14:paraId="0792D561" w14:textId="43E567EF" w:rsidR="00385D10" w:rsidRPr="00F11861" w:rsidRDefault="00385D10" w:rsidP="00580D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5D10" w:rsidRPr="00F11861" w:rsidSect="003522E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150F"/>
    <w:multiLevelType w:val="multilevel"/>
    <w:tmpl w:val="3AA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9F"/>
    <w:rsid w:val="003522EA"/>
    <w:rsid w:val="00385D10"/>
    <w:rsid w:val="00473C9F"/>
    <w:rsid w:val="00580DDE"/>
    <w:rsid w:val="007079A0"/>
    <w:rsid w:val="00921C33"/>
    <w:rsid w:val="00A81342"/>
    <w:rsid w:val="00B46205"/>
    <w:rsid w:val="00C5197D"/>
    <w:rsid w:val="00D94593"/>
    <w:rsid w:val="00F11861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6AFA"/>
  <w15:chartTrackingRefBased/>
  <w15:docId w15:val="{6AD5E847-9147-44E3-A050-282AC3E8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861"/>
    <w:rPr>
      <w:b/>
      <w:bCs/>
    </w:rPr>
  </w:style>
  <w:style w:type="table" w:styleId="a5">
    <w:name w:val="Table Grid"/>
    <w:basedOn w:val="a1"/>
    <w:uiPriority w:val="39"/>
    <w:rsid w:val="00D9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ron.ru/formirovanie-zdorovogo-obraza-zhizni-zoz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airon.ru/kurenie/kurenie-podrost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iron.ru/vrednye-privyc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2019-10-08T09:32:00Z</cp:lastPrinted>
  <dcterms:created xsi:type="dcterms:W3CDTF">2019-10-07T07:04:00Z</dcterms:created>
  <dcterms:modified xsi:type="dcterms:W3CDTF">2019-10-08T11:35:00Z</dcterms:modified>
</cp:coreProperties>
</file>